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D63ED5" w:rsidP="001E1029">
      <w:pPr>
        <w:jc w:val="right"/>
        <w:rPr>
          <w:b/>
        </w:rPr>
      </w:pPr>
      <w:r w:rsidRPr="00D63ED5">
        <w:rPr>
          <w:b/>
        </w:rPr>
        <w:t xml:space="preserve"> </w:t>
      </w:r>
      <w:r w:rsidR="001E1029"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FA60EF">
            <w:pPr>
              <w:jc w:val="right"/>
              <w:rPr>
                <w:rFonts w:cs="Arial"/>
                <w:szCs w:val="22"/>
              </w:rPr>
            </w:pPr>
            <w:r w:rsidRPr="00BA5AEC">
              <w:rPr>
                <w:rFonts w:cs="Arial"/>
                <w:szCs w:val="22"/>
              </w:rPr>
              <w:t>Протокол  № _____</w:t>
            </w:r>
            <w:r w:rsidR="00FA60EF">
              <w:rPr>
                <w:rFonts w:cs="Arial"/>
                <w:szCs w:val="22"/>
              </w:rPr>
              <w:t>110/3</w:t>
            </w:r>
            <w:r w:rsidRPr="00BA5AEC">
              <w:rPr>
                <w:rFonts w:cs="Arial"/>
                <w:szCs w:val="22"/>
              </w:rPr>
              <w:t>_______</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FA60EF">
            <w:pPr>
              <w:jc w:val="right"/>
              <w:rPr>
                <w:rFonts w:cs="Arial"/>
                <w:szCs w:val="22"/>
              </w:rPr>
            </w:pPr>
            <w:r w:rsidRPr="00BA5AEC">
              <w:rPr>
                <w:rFonts w:cs="Arial"/>
                <w:szCs w:val="22"/>
              </w:rPr>
              <w:t>«</w:t>
            </w:r>
            <w:r w:rsidR="00FA60EF">
              <w:rPr>
                <w:rFonts w:cs="Arial"/>
                <w:szCs w:val="22"/>
              </w:rPr>
              <w:t>11</w:t>
            </w:r>
            <w:r w:rsidRPr="00BA5AEC">
              <w:rPr>
                <w:rFonts w:cs="Arial"/>
                <w:szCs w:val="22"/>
              </w:rPr>
              <w:t xml:space="preserve">» </w:t>
            </w:r>
            <w:r w:rsidR="00FA60EF">
              <w:rPr>
                <w:rFonts w:cs="Arial"/>
                <w:szCs w:val="22"/>
              </w:rPr>
              <w:t>декабря</w:t>
            </w:r>
            <w:r w:rsidRPr="00BA5AEC">
              <w:rPr>
                <w:rFonts w:cs="Arial"/>
                <w:szCs w:val="22"/>
              </w:rPr>
              <w:t xml:space="preserve">  </w:t>
            </w:r>
            <w:r w:rsidR="00EE7DB4">
              <w:rPr>
                <w:rFonts w:cs="Arial"/>
                <w:szCs w:val="22"/>
                <w:lang w:val="en-US"/>
              </w:rPr>
              <w:t>2015</w:t>
            </w:r>
            <w:r w:rsidRPr="00BA5AEC">
              <w:rPr>
                <w:rFonts w:cs="Arial"/>
                <w:szCs w:val="22"/>
              </w:rPr>
              <w:t xml:space="preserve"> г.</w:t>
            </w:r>
          </w:p>
        </w:tc>
      </w:tr>
    </w:tbl>
    <w:p w:rsidR="001E1029" w:rsidRPr="00BA5AEC" w:rsidRDefault="001E1029" w:rsidP="001E1029">
      <w:pPr>
        <w:rPr>
          <w:rFonts w:cs="Arial"/>
          <w:vanish/>
          <w:szCs w:val="22"/>
        </w:rPr>
      </w:pPr>
    </w:p>
    <w:p w:rsidR="001E1029" w:rsidRPr="00BA5AEC" w:rsidRDefault="00EE7DB4" w:rsidP="001E1029">
      <w:pPr>
        <w:rPr>
          <w:rFonts w:cs="Arial"/>
          <w:szCs w:val="22"/>
        </w:rPr>
      </w:pPr>
      <w:r w:rsidRPr="005F73A9">
        <w:rPr>
          <w:rFonts w:cs="Arial"/>
          <w:szCs w:val="22"/>
        </w:rPr>
        <w:t>№</w:t>
      </w:r>
      <w:r w:rsidR="00592FF1">
        <w:rPr>
          <w:rFonts w:cs="Arial"/>
          <w:color w:val="FF0000"/>
          <w:szCs w:val="22"/>
        </w:rPr>
        <w:t>242</w:t>
      </w:r>
      <w:r>
        <w:rPr>
          <w:rFonts w:cs="Arial"/>
          <w:szCs w:val="22"/>
        </w:rPr>
        <w:t>Т</w:t>
      </w:r>
      <w:r w:rsidRPr="00AF0FBE">
        <w:rPr>
          <w:rFonts w:cs="Arial"/>
          <w:szCs w:val="22"/>
        </w:rPr>
        <w:t>-</w:t>
      </w:r>
      <w:r w:rsidRPr="005F73A9">
        <w:rPr>
          <w:rFonts w:cs="Arial"/>
          <w:szCs w:val="22"/>
        </w:rPr>
        <w:t>СН-201</w:t>
      </w:r>
      <w:r>
        <w:rPr>
          <w:rFonts w:cs="Arial"/>
          <w:szCs w:val="22"/>
        </w:rPr>
        <w:t>5</w:t>
      </w:r>
      <w:r w:rsidRPr="005F73A9">
        <w:rPr>
          <w:rFonts w:cs="Arial"/>
          <w:szCs w:val="22"/>
        </w:rPr>
        <w:t xml:space="preserve"> от «</w:t>
      </w:r>
      <w:r>
        <w:rPr>
          <w:rFonts w:cs="Arial"/>
          <w:szCs w:val="22"/>
        </w:rPr>
        <w:t>_</w:t>
      </w:r>
      <w:r w:rsidR="00FA60EF">
        <w:rPr>
          <w:rFonts w:cs="Arial"/>
          <w:szCs w:val="22"/>
        </w:rPr>
        <w:t>11</w:t>
      </w:r>
      <w:r>
        <w:rPr>
          <w:rFonts w:cs="Arial"/>
          <w:szCs w:val="22"/>
        </w:rPr>
        <w:t>_</w:t>
      </w:r>
      <w:r w:rsidRPr="005F73A9">
        <w:rPr>
          <w:rFonts w:cs="Arial"/>
          <w:szCs w:val="22"/>
        </w:rPr>
        <w:t xml:space="preserve">» </w:t>
      </w:r>
      <w:r>
        <w:rPr>
          <w:rFonts w:cs="Arial"/>
          <w:szCs w:val="22"/>
        </w:rPr>
        <w:t>__</w:t>
      </w:r>
      <w:r w:rsidR="00FA60EF">
        <w:rPr>
          <w:rFonts w:cs="Arial"/>
          <w:szCs w:val="22"/>
        </w:rPr>
        <w:t>декабря</w:t>
      </w:r>
      <w:r>
        <w:rPr>
          <w:rFonts w:cs="Arial"/>
          <w:szCs w:val="22"/>
        </w:rPr>
        <w:t>__</w:t>
      </w:r>
      <w:r w:rsidRPr="005F73A9">
        <w:rPr>
          <w:rFonts w:cs="Arial"/>
          <w:szCs w:val="22"/>
        </w:rPr>
        <w:t xml:space="preserve"> 201</w:t>
      </w:r>
      <w:r>
        <w:rPr>
          <w:rFonts w:cs="Arial"/>
          <w:szCs w:val="22"/>
        </w:rPr>
        <w:t>5</w:t>
      </w:r>
      <w:r w:rsidRPr="005F73A9">
        <w:rPr>
          <w:rFonts w:cs="Arial"/>
          <w:szCs w:val="22"/>
        </w:rPr>
        <w:t xml:space="preserve"> г.</w:t>
      </w:r>
    </w:p>
    <w:p w:rsidR="001E1029" w:rsidRPr="00BA5AEC" w:rsidRDefault="001E1029" w:rsidP="001E1029">
      <w:pPr>
        <w:jc w:val="both"/>
        <w:rPr>
          <w:rFonts w:cs="Arial"/>
          <w:szCs w:val="22"/>
        </w:rPr>
      </w:pPr>
    </w:p>
    <w:p w:rsidR="001E1029" w:rsidRPr="003E7836" w:rsidRDefault="001E1029" w:rsidP="001E1029">
      <w:pPr>
        <w:ind w:firstLine="720"/>
        <w:jc w:val="both"/>
        <w:rPr>
          <w:rFonts w:cs="Arial"/>
          <w:szCs w:val="22"/>
        </w:rPr>
      </w:pPr>
      <w:r w:rsidRPr="003E7836">
        <w:rPr>
          <w:rFonts w:cs="Arial"/>
          <w:b/>
          <w:szCs w:val="22"/>
        </w:rPr>
        <w:t>ОАО «НГК «Славнефть»</w:t>
      </w:r>
      <w:r w:rsidRPr="003E7836">
        <w:rPr>
          <w:rFonts w:cs="Arial"/>
          <w:szCs w:val="22"/>
        </w:rPr>
        <w:t xml:space="preserve"> (далее – Общество) приглашает вас сделать предложение (оферту) на </w:t>
      </w:r>
      <w:r w:rsidR="003E7836" w:rsidRPr="003E7836">
        <w:rPr>
          <w:rFonts w:cs="Arial"/>
          <w:szCs w:val="22"/>
        </w:rPr>
        <w:t xml:space="preserve">поставку </w:t>
      </w:r>
      <w:r w:rsidR="008830BC">
        <w:rPr>
          <w:rFonts w:cs="Arial"/>
          <w:color w:val="FF0000"/>
          <w:szCs w:val="22"/>
        </w:rPr>
        <w:t>Труб и деталей трубопроводов для установки пр-ва масел 3 группы</w:t>
      </w:r>
      <w:r w:rsidR="008830BC" w:rsidRPr="003E7836">
        <w:rPr>
          <w:rFonts w:cs="Arial"/>
          <w:szCs w:val="22"/>
        </w:rPr>
        <w:t xml:space="preserve"> </w:t>
      </w:r>
      <w:r w:rsidR="003E7836" w:rsidRPr="003E7836">
        <w:rPr>
          <w:rFonts w:cs="Arial"/>
          <w:szCs w:val="22"/>
        </w:rPr>
        <w:t>О</w:t>
      </w:r>
      <w:r w:rsidR="008830BC">
        <w:rPr>
          <w:rFonts w:cs="Arial"/>
          <w:szCs w:val="22"/>
        </w:rPr>
        <w:t>А</w:t>
      </w:r>
      <w:r w:rsidR="003E7836" w:rsidRPr="003E7836">
        <w:rPr>
          <w:rFonts w:cs="Arial"/>
          <w:szCs w:val="22"/>
        </w:rPr>
        <w:t>О «</w:t>
      </w:r>
      <w:proofErr w:type="spellStart"/>
      <w:r w:rsidR="003E7836" w:rsidRPr="003E7836">
        <w:rPr>
          <w:rFonts w:cs="Arial"/>
          <w:szCs w:val="22"/>
        </w:rPr>
        <w:t>Славнефть</w:t>
      </w:r>
      <w:proofErr w:type="spellEnd"/>
      <w:r w:rsidR="003E7836" w:rsidRPr="003E7836">
        <w:rPr>
          <w:rFonts w:cs="Arial"/>
          <w:szCs w:val="22"/>
        </w:rPr>
        <w:t>-</w:t>
      </w:r>
      <w:r w:rsidR="008830BC">
        <w:rPr>
          <w:rFonts w:cs="Arial"/>
          <w:szCs w:val="22"/>
        </w:rPr>
        <w:t>ЯНОС</w:t>
      </w:r>
      <w:r w:rsidR="003E7836" w:rsidRPr="003E7836">
        <w:rPr>
          <w:rFonts w:cs="Arial"/>
          <w:szCs w:val="22"/>
        </w:rPr>
        <w:t>» (</w:t>
      </w:r>
      <w:proofErr w:type="spellStart"/>
      <w:r w:rsidR="008830BC">
        <w:rPr>
          <w:rFonts w:cs="Arial"/>
          <w:szCs w:val="22"/>
        </w:rPr>
        <w:t>г</w:t>
      </w:r>
      <w:proofErr w:type="gramStart"/>
      <w:r w:rsidR="008830BC">
        <w:rPr>
          <w:rFonts w:cs="Arial"/>
          <w:szCs w:val="22"/>
        </w:rPr>
        <w:t>.Я</w:t>
      </w:r>
      <w:proofErr w:type="gramEnd"/>
      <w:r w:rsidR="008830BC">
        <w:rPr>
          <w:rFonts w:cs="Arial"/>
          <w:szCs w:val="22"/>
        </w:rPr>
        <w:t>рославль</w:t>
      </w:r>
      <w:proofErr w:type="spellEnd"/>
      <w:r w:rsidR="003E7836" w:rsidRPr="003E7836">
        <w:rPr>
          <w:rFonts w:cs="Arial"/>
          <w:szCs w:val="22"/>
        </w:rPr>
        <w:t>).</w:t>
      </w:r>
    </w:p>
    <w:p w:rsidR="001E1029" w:rsidRPr="00BA5AEC" w:rsidRDefault="001E1029" w:rsidP="001E1029">
      <w:pPr>
        <w:ind w:firstLine="720"/>
        <w:jc w:val="both"/>
        <w:rPr>
          <w:rFonts w:cs="Arial"/>
          <w:szCs w:val="22"/>
        </w:rPr>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3E7836">
        <w:rPr>
          <w:rFonts w:cs="Arial"/>
          <w:szCs w:val="22"/>
        </w:rPr>
        <w:t>минимальная общая стоимость оборудования  при соответствии  требованиям ПДО к контрагенту и поставляемым МТР.</w:t>
      </w:r>
    </w:p>
    <w:p w:rsidR="001E1029" w:rsidRPr="00BA5AEC" w:rsidRDefault="001E1029" w:rsidP="001E1029">
      <w:pPr>
        <w:ind w:firstLine="720"/>
        <w:jc w:val="both"/>
        <w:rPr>
          <w:rFonts w:cs="Arial"/>
          <w:szCs w:val="22"/>
        </w:rPr>
      </w:pPr>
      <w:r w:rsidRPr="00BA5AEC">
        <w:rPr>
          <w:rFonts w:cs="Arial"/>
          <w:szCs w:val="22"/>
        </w:rPr>
        <w:t xml:space="preserve">Оферта должна быть представлена на всю номенклатуру </w:t>
      </w:r>
      <w:r w:rsidR="000159C3" w:rsidRPr="000159C3">
        <w:rPr>
          <w:rFonts w:cs="Arial"/>
          <w:szCs w:val="22"/>
        </w:rPr>
        <w:t>МТР</w:t>
      </w:r>
      <w:r w:rsidRPr="00BA5AEC">
        <w:rPr>
          <w:rFonts w:cs="Arial"/>
          <w:szCs w:val="22"/>
        </w:rPr>
        <w:t>, указанн</w:t>
      </w:r>
      <w:r w:rsidR="000608CE">
        <w:rPr>
          <w:rFonts w:cs="Arial"/>
          <w:szCs w:val="22"/>
        </w:rPr>
        <w:t>ую</w:t>
      </w:r>
      <w:r w:rsidRPr="00BA5AEC">
        <w:rPr>
          <w:rFonts w:cs="Arial"/>
          <w:szCs w:val="22"/>
        </w:rPr>
        <w:t xml:space="preserve">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C54E1E">
      <w:pPr>
        <w:ind w:firstLine="708"/>
        <w:jc w:val="both"/>
        <w:rPr>
          <w:rFonts w:cs="Arial"/>
          <w:szCs w:val="22"/>
        </w:rPr>
      </w:pPr>
      <w:r w:rsidRPr="00C54E1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608CE" w:rsidRDefault="001E1029" w:rsidP="001E1029">
      <w:pPr>
        <w:ind w:firstLine="708"/>
        <w:jc w:val="both"/>
        <w:rPr>
          <w:rFonts w:cs="Arial"/>
          <w:szCs w:val="22"/>
        </w:rPr>
      </w:pPr>
      <w:r w:rsidRPr="00BA5AEC">
        <w:rPr>
          <w:rFonts w:cs="Arial"/>
          <w:szCs w:val="22"/>
        </w:rPr>
        <w:t>Подача одним участником закупки альтернативных оферт не допускается</w:t>
      </w:r>
      <w:r w:rsidR="000608CE">
        <w:rPr>
          <w:rFonts w:cs="Arial"/>
          <w:szCs w:val="22"/>
        </w:rPr>
        <w:t>.</w:t>
      </w:r>
      <w:r w:rsidRPr="00BA5AEC">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 xml:space="preserve">Существенные условия (объекты выполнения работ / оказания услуг, объем, цена, сумма, сроки, условия поставок и платежей, обязательства сторон, гарантии, обеспечение, </w:t>
      </w:r>
      <w:r w:rsidR="000608CE">
        <w:rPr>
          <w:rFonts w:cs="Arial"/>
          <w:szCs w:val="22"/>
        </w:rPr>
        <w:t>ответственность сторон, прочее</w:t>
      </w:r>
      <w:r w:rsidRPr="00BA5AEC">
        <w:rPr>
          <w:rFonts w:cs="Arial"/>
          <w:szCs w:val="22"/>
        </w:rPr>
        <w:t>)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BA5AEC"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0608CE">
        <w:rPr>
          <w:rFonts w:cs="Arial"/>
          <w:szCs w:val="22"/>
        </w:rPr>
        <w:t>.</w:t>
      </w:r>
    </w:p>
    <w:p w:rsidR="001E1029" w:rsidRPr="0083645E" w:rsidRDefault="00153822" w:rsidP="001E1029">
      <w:pPr>
        <w:ind w:firstLine="720"/>
        <w:jc w:val="both"/>
        <w:rPr>
          <w:rFonts w:cs="Arial"/>
          <w:b/>
          <w:szCs w:val="22"/>
        </w:rPr>
      </w:pPr>
      <w:r>
        <w:rPr>
          <w:rFonts w:cs="Arial"/>
          <w:szCs w:val="22"/>
        </w:rPr>
        <w:t xml:space="preserve"> </w:t>
      </w:r>
      <w:r w:rsidR="001E1029" w:rsidRPr="00BA5AEC">
        <w:rPr>
          <w:rFonts w:cs="Arial"/>
          <w:szCs w:val="22"/>
        </w:rPr>
        <w:t xml:space="preserve">Тендер проводится в два этапа: </w:t>
      </w:r>
      <w:r w:rsidR="001E1029" w:rsidRPr="0083645E">
        <w:rPr>
          <w:rFonts w:cs="Arial"/>
          <w:b/>
          <w:szCs w:val="22"/>
        </w:rPr>
        <w:t>оценка технической части оферт и оценка коммерческой части оферт</w:t>
      </w:r>
      <w:r w:rsidR="0083645E" w:rsidRPr="0083645E">
        <w:rPr>
          <w:rFonts w:cs="Arial"/>
          <w:b/>
          <w:szCs w:val="22"/>
        </w:rPr>
        <w:t>.</w:t>
      </w:r>
    </w:p>
    <w:p w:rsidR="001E1029" w:rsidRPr="00BA5AEC" w:rsidRDefault="001E1029" w:rsidP="001E1029">
      <w:pPr>
        <w:pStyle w:val="a5"/>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5"/>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5"/>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42195D">
      <w:pPr>
        <w:pStyle w:val="a5"/>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5"/>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868D2" w:rsidRPr="00BA5AEC" w:rsidRDefault="00B868D2" w:rsidP="001E1029">
      <w:pPr>
        <w:pStyle w:val="a5"/>
        <w:numPr>
          <w:ilvl w:val="0"/>
          <w:numId w:val="0"/>
        </w:numPr>
        <w:tabs>
          <w:tab w:val="left" w:pos="284"/>
        </w:tabs>
        <w:ind w:firstLine="709"/>
      </w:pPr>
      <w:r w:rsidRPr="00BA5AEC">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коммерческая часть оферты</w:t>
      </w:r>
      <w:r>
        <w:t>.</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w:t>
      </w:r>
      <w:r w:rsidR="007C09DA">
        <w:rPr>
          <w:rFonts w:cs="Arial"/>
          <w:szCs w:val="22"/>
        </w:rPr>
        <w:t xml:space="preserve">ртами со сроком для акцепта до </w:t>
      </w:r>
      <w:r w:rsidR="007C09DA" w:rsidRPr="007C09DA">
        <w:rPr>
          <w:rFonts w:cs="Arial"/>
          <w:color w:val="FF0000"/>
          <w:szCs w:val="22"/>
          <w:u w:val="single"/>
        </w:rPr>
        <w:t>31.01.2016</w:t>
      </w:r>
      <w:r w:rsidRPr="007C09DA">
        <w:rPr>
          <w:rFonts w:cs="Arial"/>
          <w:color w:val="FF0000"/>
          <w:szCs w:val="22"/>
        </w:rPr>
        <w:t xml:space="preserve"> </w:t>
      </w:r>
      <w:r w:rsidRPr="00BA5AEC">
        <w:rPr>
          <w:rFonts w:cs="Arial"/>
          <w:szCs w:val="22"/>
        </w:rPr>
        <w:t>включительно,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0159C3" w:rsidRDefault="001E1029" w:rsidP="001E1029">
      <w:pPr>
        <w:ind w:firstLine="720"/>
        <w:jc w:val="both"/>
        <w:rPr>
          <w:rFonts w:cs="Arial"/>
          <w:b/>
          <w:i/>
          <w:szCs w:val="22"/>
        </w:rPr>
      </w:pPr>
      <w:r w:rsidRPr="000159C3">
        <w:rPr>
          <w:rFonts w:cs="Arial"/>
          <w:b/>
          <w:i/>
          <w:szCs w:val="22"/>
        </w:rPr>
        <w:t>техническая часть:</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BA5AEC" w:rsidRDefault="00343E55" w:rsidP="001E1029">
      <w:pPr>
        <w:pStyle w:val="ac"/>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sidR="001E1029" w:rsidRPr="00BA5AEC">
        <w:rPr>
          <w:rFonts w:cs="Arial"/>
          <w:szCs w:val="22"/>
        </w:rPr>
        <w:t xml:space="preserve">, без </w:t>
      </w:r>
      <w:r w:rsidR="00DB00FB">
        <w:rPr>
          <w:rFonts w:cs="Arial"/>
          <w:szCs w:val="22"/>
        </w:rPr>
        <w:t>указания информации о стоимости</w:t>
      </w:r>
      <w:r w:rsidR="001E1029" w:rsidRPr="00BA5AEC">
        <w:rPr>
          <w:rFonts w:cs="Arial"/>
          <w:szCs w:val="22"/>
        </w:rPr>
        <w:t>;</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1E1029"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B00FB" w:rsidRPr="00BA5AEC" w:rsidRDefault="00DB00FB" w:rsidP="00DB00FB">
      <w:pPr>
        <w:pStyle w:val="ac"/>
        <w:numPr>
          <w:ilvl w:val="0"/>
          <w:numId w:val="2"/>
        </w:numPr>
        <w:tabs>
          <w:tab w:val="left" w:pos="1418"/>
        </w:tabs>
        <w:contextualSpacing w:val="0"/>
        <w:jc w:val="both"/>
        <w:rPr>
          <w:rFonts w:cs="Arial"/>
          <w:szCs w:val="22"/>
        </w:rPr>
      </w:pPr>
      <w:r w:rsidRPr="00137AFF">
        <w:rPr>
          <w:rFonts w:cs="Arial"/>
          <w:szCs w:val="22"/>
          <w:u w:val="single"/>
        </w:rPr>
        <w:t xml:space="preserve">техническое предложение на предмет оферты, в том числе  в формате </w:t>
      </w:r>
      <w:r w:rsidRPr="00137AFF">
        <w:rPr>
          <w:rFonts w:cs="Arial"/>
          <w:szCs w:val="22"/>
          <w:u w:val="single"/>
          <w:lang w:val="en-US"/>
        </w:rPr>
        <w:t>PDF</w:t>
      </w:r>
      <w:r w:rsidRPr="00137AFF">
        <w:rPr>
          <w:rFonts w:cs="Arial"/>
          <w:szCs w:val="22"/>
          <w:u w:val="single"/>
        </w:rPr>
        <w:t>***</w:t>
      </w:r>
      <w:r w:rsidRPr="00137AFF">
        <w:rPr>
          <w:rFonts w:cs="Arial"/>
          <w:color w:val="FF0000"/>
          <w:szCs w:val="22"/>
          <w:u w:val="single"/>
        </w:rPr>
        <w:t>;</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0159C3" w:rsidRDefault="001E1029" w:rsidP="001E1029">
      <w:pPr>
        <w:ind w:firstLine="720"/>
        <w:jc w:val="both"/>
        <w:rPr>
          <w:rFonts w:cs="Arial"/>
          <w:b/>
          <w:i/>
          <w:szCs w:val="22"/>
        </w:rPr>
      </w:pPr>
      <w:r w:rsidRPr="000159C3">
        <w:rPr>
          <w:rFonts w:cs="Arial"/>
          <w:b/>
          <w:i/>
          <w:szCs w:val="22"/>
        </w:rPr>
        <w:t>коммерческая часть:</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1E1029" w:rsidRPr="00BA5AEC" w:rsidRDefault="000159C3" w:rsidP="001E1029">
      <w:pPr>
        <w:pStyle w:val="ac"/>
        <w:numPr>
          <w:ilvl w:val="0"/>
          <w:numId w:val="2"/>
        </w:numPr>
        <w:tabs>
          <w:tab w:val="left" w:pos="1418"/>
        </w:tabs>
        <w:ind w:left="1418" w:hanging="341"/>
        <w:contextualSpacing w:val="0"/>
        <w:jc w:val="both"/>
        <w:rPr>
          <w:rFonts w:cs="Arial"/>
          <w:szCs w:val="22"/>
        </w:rPr>
      </w:pPr>
      <w:r>
        <w:rPr>
          <w:rFonts w:cs="Arial"/>
          <w:szCs w:val="22"/>
        </w:rPr>
        <w:t>Подписанные</w:t>
      </w:r>
      <w:r w:rsidR="001E1029" w:rsidRPr="00BA5AEC">
        <w:rPr>
          <w:rFonts w:cs="Arial"/>
          <w:szCs w:val="22"/>
        </w:rPr>
        <w:t xml:space="preserve"> проект</w:t>
      </w:r>
      <w:r>
        <w:rPr>
          <w:rFonts w:cs="Arial"/>
          <w:szCs w:val="22"/>
        </w:rPr>
        <w:t>ы</w:t>
      </w:r>
      <w:r w:rsidR="001E1029" w:rsidRPr="00BA5AEC">
        <w:rPr>
          <w:rFonts w:cs="Arial"/>
          <w:szCs w:val="22"/>
        </w:rPr>
        <w:t xml:space="preserve"> </w:t>
      </w:r>
      <w:r>
        <w:rPr>
          <w:rFonts w:cs="Arial"/>
          <w:szCs w:val="22"/>
        </w:rPr>
        <w:t>приложений к Д</w:t>
      </w:r>
      <w:r w:rsidR="001E1029" w:rsidRPr="00BA5AEC">
        <w:rPr>
          <w:rFonts w:cs="Arial"/>
          <w:szCs w:val="22"/>
        </w:rPr>
        <w:t>оговор</w:t>
      </w:r>
      <w:r>
        <w:rPr>
          <w:rFonts w:cs="Arial"/>
          <w:szCs w:val="22"/>
        </w:rPr>
        <w:t>у, содержащие все необходимые условия сделки</w:t>
      </w:r>
      <w:r w:rsidR="001E1029" w:rsidRPr="00BA5AEC">
        <w:rPr>
          <w:rFonts w:cs="Arial"/>
          <w:szCs w:val="22"/>
        </w:rPr>
        <w:t>;</w:t>
      </w:r>
    </w:p>
    <w:p w:rsidR="001E1029" w:rsidRPr="00DB00FB" w:rsidRDefault="001E1029" w:rsidP="001E1029">
      <w:pPr>
        <w:pStyle w:val="ac"/>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DB00FB" w:rsidRPr="0042195D" w:rsidRDefault="00DB00FB" w:rsidP="00DB00FB">
      <w:pPr>
        <w:ind w:firstLine="708"/>
        <w:jc w:val="both"/>
        <w:rPr>
          <w:rFonts w:cs="Arial"/>
          <w:b/>
          <w:i/>
          <w:sz w:val="20"/>
          <w:szCs w:val="20"/>
        </w:rPr>
      </w:pPr>
      <w:r w:rsidRPr="0042195D">
        <w:rPr>
          <w:rFonts w:cs="Arial"/>
          <w:b/>
          <w:i/>
          <w:sz w:val="20"/>
          <w:szCs w:val="20"/>
        </w:rPr>
        <w:t>***требование для электронного носителя (</w:t>
      </w:r>
      <w:proofErr w:type="spellStart"/>
      <w:r w:rsidRPr="0042195D">
        <w:rPr>
          <w:rFonts w:cs="Arial"/>
          <w:b/>
          <w:i/>
          <w:sz w:val="20"/>
          <w:szCs w:val="20"/>
          <w:lang w:val="en-US"/>
        </w:rPr>
        <w:t>usb</w:t>
      </w:r>
      <w:proofErr w:type="spellEnd"/>
      <w:r w:rsidRPr="0042195D">
        <w:rPr>
          <w:rFonts w:cs="Arial"/>
          <w:b/>
          <w:i/>
          <w:sz w:val="20"/>
          <w:szCs w:val="20"/>
        </w:rPr>
        <w:t>-</w:t>
      </w:r>
      <w:r w:rsidRPr="0042195D">
        <w:rPr>
          <w:rFonts w:cs="Arial"/>
          <w:b/>
          <w:i/>
          <w:sz w:val="20"/>
          <w:szCs w:val="20"/>
          <w:lang w:val="en-US"/>
        </w:rPr>
        <w:t>flash</w:t>
      </w:r>
      <w:r w:rsidRPr="0042195D">
        <w:rPr>
          <w:rFonts w:cs="Arial"/>
          <w:b/>
          <w:i/>
          <w:sz w:val="20"/>
          <w:szCs w:val="20"/>
        </w:rPr>
        <w:t xml:space="preserve">): </w:t>
      </w:r>
      <w:proofErr w:type="gramStart"/>
      <w:r w:rsidRPr="0042195D">
        <w:rPr>
          <w:rFonts w:cs="Arial"/>
          <w:b/>
          <w:i/>
          <w:sz w:val="20"/>
          <w:szCs w:val="20"/>
        </w:rPr>
        <w:t>скан-копии</w:t>
      </w:r>
      <w:proofErr w:type="gramEnd"/>
      <w:r w:rsidRPr="0042195D">
        <w:rPr>
          <w:rFonts w:cs="Arial"/>
          <w:b/>
          <w:i/>
          <w:sz w:val="20"/>
          <w:szCs w:val="20"/>
        </w:rPr>
        <w:t xml:space="preserve"> документов должны быть представлены не единым, а отдельными файлами по каждому из представляемых </w:t>
      </w:r>
      <w:r w:rsidRPr="0042195D">
        <w:rPr>
          <w:rFonts w:cs="Arial"/>
          <w:b/>
          <w:i/>
          <w:sz w:val="20"/>
          <w:szCs w:val="20"/>
        </w:rPr>
        <w:lastRenderedPageBreak/>
        <w:t>документов; наименование файла должно полностью совпадать с содержанием соответствующего документ</w:t>
      </w:r>
      <w:r w:rsidR="0088124D" w:rsidRPr="0042195D">
        <w:rPr>
          <w:rFonts w:cs="Arial"/>
          <w:b/>
          <w:i/>
          <w:sz w:val="20"/>
          <w:szCs w:val="20"/>
        </w:rPr>
        <w:t>а.</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w:t>
      </w:r>
      <w:r w:rsidR="0088124D">
        <w:rPr>
          <w:rFonts w:cs="Arial"/>
          <w:szCs w:val="22"/>
        </w:rPr>
        <w:t>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92FF1">
        <w:rPr>
          <w:rFonts w:cs="Arial"/>
          <w:color w:val="FF0000"/>
          <w:szCs w:val="22"/>
        </w:rPr>
        <w:t>242</w:t>
      </w:r>
      <w:r w:rsidR="008D36E0" w:rsidRPr="008D36E0">
        <w:rPr>
          <w:rFonts w:cs="Arial"/>
          <w:color w:val="FF0000"/>
          <w:szCs w:val="22"/>
        </w:rPr>
        <w:t>Т-СН-2015</w:t>
      </w:r>
      <w:r w:rsidRPr="008D36E0">
        <w:rPr>
          <w:rFonts w:cs="Arial"/>
          <w:color w:val="FF0000"/>
          <w:szCs w:val="22"/>
        </w:rPr>
        <w:t xml:space="preserve"> </w:t>
      </w:r>
      <w:proofErr w:type="gramStart"/>
      <w:r w:rsidRPr="00BA5AEC">
        <w:rPr>
          <w:rFonts w:cs="Arial"/>
          <w:szCs w:val="22"/>
        </w:rPr>
        <w:t>от</w:t>
      </w:r>
      <w:proofErr w:type="gramEnd"/>
      <w:r w:rsidRPr="00BA5AEC">
        <w:rPr>
          <w:rFonts w:cs="Arial"/>
          <w:szCs w:val="22"/>
        </w:rPr>
        <w:t xml:space="preserve"> &lt;дата ПДО&gt;».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w:t>
      </w:r>
      <w:r w:rsidR="00733700">
        <w:rPr>
          <w:rFonts w:cs="Arial"/>
          <w:szCs w:val="22"/>
        </w:rPr>
        <w:t>аходящихся в третьем конверте.&gt;.</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C2244">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FC2244" w:rsidRPr="008D7326">
        <w:rPr>
          <w:rFonts w:cs="Arial"/>
          <w:szCs w:val="22"/>
        </w:rPr>
        <w:t>125</w:t>
      </w:r>
      <w:r w:rsidR="00FC2244">
        <w:rPr>
          <w:rFonts w:cs="Arial"/>
          <w:szCs w:val="22"/>
        </w:rPr>
        <w:t>047</w:t>
      </w:r>
      <w:r w:rsidR="00FC2244" w:rsidRPr="008D7326">
        <w:rPr>
          <w:rFonts w:cs="Arial"/>
          <w:szCs w:val="22"/>
        </w:rPr>
        <w:t>, Москва, 4-й Лесной пер., д.4,  Тендерный комитет</w:t>
      </w:r>
      <w:r w:rsidRPr="00BA5AEC">
        <w:rPr>
          <w:rFonts w:cs="Arial"/>
          <w:szCs w:val="22"/>
        </w:rPr>
        <w:t>.</w:t>
      </w:r>
    </w:p>
    <w:p w:rsidR="001E1029" w:rsidRPr="00BA5AEC" w:rsidRDefault="001E1029" w:rsidP="001E1029">
      <w:pPr>
        <w:ind w:left="708"/>
        <w:jc w:val="both"/>
        <w:rPr>
          <w:rFonts w:cs="Arial"/>
          <w:b/>
          <w:szCs w:val="22"/>
        </w:rPr>
      </w:pPr>
      <w:r w:rsidRPr="00BA5AEC">
        <w:rPr>
          <w:rFonts w:cs="Arial"/>
          <w:b/>
          <w:szCs w:val="22"/>
        </w:rPr>
        <w:t>Начало приема оферт – «_</w:t>
      </w:r>
      <w:r w:rsidR="00FA60EF">
        <w:rPr>
          <w:rFonts w:cs="Arial"/>
          <w:b/>
          <w:szCs w:val="22"/>
        </w:rPr>
        <w:t>14</w:t>
      </w:r>
      <w:r w:rsidRPr="00BA5AEC">
        <w:rPr>
          <w:rFonts w:cs="Arial"/>
          <w:b/>
          <w:szCs w:val="22"/>
        </w:rPr>
        <w:t>_» ___</w:t>
      </w:r>
      <w:r w:rsidR="00FA60EF">
        <w:rPr>
          <w:rFonts w:cs="Arial"/>
          <w:b/>
          <w:szCs w:val="22"/>
        </w:rPr>
        <w:t>декабря</w:t>
      </w:r>
      <w:r w:rsidRPr="00BA5AEC">
        <w:rPr>
          <w:rFonts w:cs="Arial"/>
          <w:b/>
          <w:szCs w:val="22"/>
        </w:rPr>
        <w:t xml:space="preserve">____ </w:t>
      </w:r>
      <w:r w:rsidR="00FA60EF">
        <w:rPr>
          <w:rFonts w:cs="Arial"/>
          <w:b/>
          <w:szCs w:val="22"/>
        </w:rPr>
        <w:t>2015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FA60EF">
        <w:rPr>
          <w:rFonts w:cs="Arial"/>
          <w:b/>
          <w:szCs w:val="22"/>
        </w:rPr>
        <w:t>18</w:t>
      </w:r>
      <w:r w:rsidRPr="00BA5AEC">
        <w:rPr>
          <w:rFonts w:cs="Arial"/>
          <w:b/>
          <w:szCs w:val="22"/>
        </w:rPr>
        <w:t>:</w:t>
      </w:r>
      <w:r w:rsidR="00FA60EF">
        <w:rPr>
          <w:rFonts w:cs="Arial"/>
          <w:b/>
          <w:szCs w:val="22"/>
        </w:rPr>
        <w:t>00</w:t>
      </w:r>
      <w:r w:rsidRPr="00BA5AEC">
        <w:rPr>
          <w:rFonts w:cs="Arial"/>
          <w:b/>
          <w:szCs w:val="22"/>
        </w:rPr>
        <w:t xml:space="preserve"> «</w:t>
      </w:r>
      <w:r w:rsidR="00FA60EF">
        <w:rPr>
          <w:rFonts w:cs="Arial"/>
          <w:b/>
          <w:szCs w:val="22"/>
        </w:rPr>
        <w:t xml:space="preserve"> 28 декабря</w:t>
      </w:r>
      <w:r w:rsidRPr="00BA5AEC">
        <w:rPr>
          <w:rFonts w:cs="Arial"/>
          <w:b/>
          <w:szCs w:val="22"/>
        </w:rPr>
        <w:t xml:space="preserve"> </w:t>
      </w:r>
      <w:r w:rsidR="00FA60EF">
        <w:rPr>
          <w:rFonts w:cs="Arial"/>
          <w:b/>
          <w:szCs w:val="22"/>
        </w:rPr>
        <w:t>2015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Срок </w:t>
      </w:r>
      <w:r w:rsidR="00FC2244">
        <w:rPr>
          <w:rFonts w:cs="Arial"/>
          <w:b/>
          <w:szCs w:val="22"/>
        </w:rPr>
        <w:t xml:space="preserve">для определения победителя – </w:t>
      </w:r>
      <w:r w:rsidR="00FC2244" w:rsidRPr="0042195D">
        <w:rPr>
          <w:rFonts w:cs="Arial"/>
          <w:b/>
          <w:color w:val="FF0000"/>
          <w:szCs w:val="22"/>
        </w:rPr>
        <w:t>до «31» января  2016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lastRenderedPageBreak/>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FA60EF">
        <w:rPr>
          <w:rFonts w:cs="Arial"/>
          <w:szCs w:val="22"/>
        </w:rPr>
        <w:t>23</w:t>
      </w:r>
      <w:r w:rsidRPr="00BA5AEC">
        <w:rPr>
          <w:rFonts w:cs="Arial"/>
          <w:szCs w:val="22"/>
        </w:rPr>
        <w:t xml:space="preserve">» </w:t>
      </w:r>
      <w:r w:rsidR="00FA60EF">
        <w:rPr>
          <w:rFonts w:cs="Arial"/>
          <w:szCs w:val="22"/>
        </w:rPr>
        <w:t>декабря 2015</w:t>
      </w:r>
      <w:bookmarkStart w:id="0" w:name="_GoBack"/>
      <w:bookmarkEnd w:id="0"/>
      <w:r w:rsidR="00FA60EF">
        <w:rPr>
          <w:rFonts w:cs="Arial"/>
          <w:szCs w:val="22"/>
        </w:rPr>
        <w:t xml:space="preserve"> </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C2244" w:rsidRPr="002923D8" w:rsidRDefault="00FC2244" w:rsidP="00FC2244">
      <w:pPr>
        <w:ind w:firstLine="709"/>
        <w:jc w:val="both"/>
        <w:rPr>
          <w:rFonts w:cs="Arial"/>
          <w:szCs w:val="22"/>
        </w:rPr>
      </w:pPr>
      <w:r w:rsidRPr="002923D8">
        <w:rPr>
          <w:rFonts w:cs="Arial"/>
          <w:szCs w:val="22"/>
        </w:rPr>
        <w:t>По вопросам технического характера обращаться:</w:t>
      </w:r>
    </w:p>
    <w:p w:rsidR="00FC2244" w:rsidRPr="005D1FED" w:rsidRDefault="00FC2244" w:rsidP="00FC2244">
      <w:pPr>
        <w:jc w:val="both"/>
        <w:rPr>
          <w:rFonts w:cs="Arial"/>
          <w:szCs w:val="22"/>
        </w:rPr>
      </w:pPr>
      <w:r>
        <w:rPr>
          <w:rFonts w:cs="Arial"/>
          <w:szCs w:val="22"/>
        </w:rPr>
        <w:t>Озеров Олег Михайлович</w:t>
      </w:r>
      <w:r w:rsidRPr="005F73A9">
        <w:rPr>
          <w:rFonts w:cs="Arial"/>
          <w:szCs w:val="22"/>
        </w:rPr>
        <w:t xml:space="preserve">, </w:t>
      </w:r>
      <w:hyperlink r:id="rId6" w:history="1">
        <w:r w:rsidRPr="003A36B5">
          <w:rPr>
            <w:rStyle w:val="af"/>
            <w:rFonts w:cs="Arial"/>
            <w:szCs w:val="22"/>
            <w:lang w:val="en-US"/>
          </w:rPr>
          <w:t>OzerovOM</w:t>
        </w:r>
        <w:r w:rsidRPr="003A36B5">
          <w:rPr>
            <w:rStyle w:val="af"/>
            <w:rFonts w:cs="Arial"/>
            <w:szCs w:val="22"/>
          </w:rPr>
          <w:t>@</w:t>
        </w:r>
        <w:r w:rsidRPr="003A36B5">
          <w:rPr>
            <w:rStyle w:val="af"/>
            <w:rFonts w:cs="Arial"/>
            <w:szCs w:val="22"/>
            <w:lang w:val="en-US"/>
          </w:rPr>
          <w:t>slavneft</w:t>
        </w:r>
        <w:r w:rsidRPr="003A36B5">
          <w:rPr>
            <w:rStyle w:val="af"/>
            <w:rFonts w:cs="Arial"/>
            <w:szCs w:val="22"/>
          </w:rPr>
          <w:t>.</w:t>
        </w:r>
        <w:proofErr w:type="spellStart"/>
        <w:r w:rsidRPr="003A36B5">
          <w:rPr>
            <w:rStyle w:val="af"/>
            <w:rFonts w:cs="Arial"/>
            <w:szCs w:val="22"/>
            <w:lang w:val="en-US"/>
          </w:rPr>
          <w:t>ru</w:t>
        </w:r>
        <w:proofErr w:type="spellEnd"/>
      </w:hyperlink>
      <w:r w:rsidRPr="005F73A9">
        <w:rPr>
          <w:rFonts w:cs="Arial"/>
          <w:szCs w:val="22"/>
        </w:rPr>
        <w:t xml:space="preserve">  +</w:t>
      </w:r>
      <w:r>
        <w:rPr>
          <w:rFonts w:cs="Arial"/>
          <w:szCs w:val="22"/>
        </w:rPr>
        <w:t>7 (495) 7</w:t>
      </w:r>
      <w:r w:rsidRPr="005D1FED">
        <w:rPr>
          <w:rFonts w:cs="Arial"/>
          <w:szCs w:val="22"/>
        </w:rPr>
        <w:t>87-83-72</w:t>
      </w:r>
    </w:p>
    <w:p w:rsidR="00FC2244" w:rsidRPr="005F73A9" w:rsidRDefault="00FC2244" w:rsidP="00FC2244">
      <w:pPr>
        <w:ind w:firstLine="709"/>
        <w:jc w:val="both"/>
        <w:rPr>
          <w:rFonts w:cs="Arial"/>
          <w:szCs w:val="22"/>
        </w:rPr>
      </w:pPr>
      <w:r w:rsidRPr="005F73A9">
        <w:rPr>
          <w:rFonts w:cs="Arial"/>
          <w:szCs w:val="22"/>
        </w:rPr>
        <w:t>По вопросам организационного характера обращаться:</w:t>
      </w:r>
    </w:p>
    <w:p w:rsidR="00FC2244" w:rsidRPr="005F73A9" w:rsidRDefault="00FC2244" w:rsidP="00FC2244">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7" w:history="1">
        <w:r w:rsidRPr="00E10432">
          <w:rPr>
            <w:rStyle w:val="af"/>
            <w:rFonts w:cs="Arial"/>
            <w:color w:val="0070C0"/>
            <w:szCs w:val="22"/>
            <w:lang w:val="en-US"/>
          </w:rPr>
          <w:t>tender</w:t>
        </w:r>
        <w:r w:rsidRPr="00E10432">
          <w:rPr>
            <w:rStyle w:val="af"/>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FC2244" w:rsidRPr="00F90A22">
          <w:rPr>
            <w:rStyle w:val="af"/>
            <w:rFonts w:cs="Arial"/>
            <w:szCs w:val="22"/>
            <w:lang w:val="en-US"/>
          </w:rPr>
          <w:t>www</w:t>
        </w:r>
        <w:r w:rsidR="00FC2244" w:rsidRPr="00F90A22">
          <w:rPr>
            <w:rStyle w:val="af"/>
            <w:rFonts w:cs="Arial"/>
            <w:szCs w:val="22"/>
          </w:rPr>
          <w:t>.</w:t>
        </w:r>
        <w:proofErr w:type="spellStart"/>
        <w:r w:rsidR="00FC2244" w:rsidRPr="00F90A22">
          <w:rPr>
            <w:rStyle w:val="af"/>
            <w:rFonts w:cs="Arial"/>
            <w:szCs w:val="22"/>
            <w:lang w:val="en-US"/>
          </w:rPr>
          <w:t>slavneft</w:t>
        </w:r>
        <w:proofErr w:type="spellEnd"/>
        <w:r w:rsidR="00FC2244" w:rsidRPr="00F90A22">
          <w:rPr>
            <w:rStyle w:val="af"/>
            <w:rFonts w:cs="Arial"/>
            <w:szCs w:val="22"/>
          </w:rPr>
          <w:t>.</w:t>
        </w:r>
        <w:proofErr w:type="spellStart"/>
        <w:r w:rsidR="00FC2244" w:rsidRPr="00F90A22">
          <w:rPr>
            <w:rStyle w:val="af"/>
            <w:rFonts w:cs="Arial"/>
            <w:szCs w:val="22"/>
            <w:lang w:val="en-US"/>
          </w:rPr>
          <w:t>ru</w:t>
        </w:r>
        <w:proofErr w:type="spellEnd"/>
      </w:hyperlink>
      <w:r w:rsidR="00FC2244" w:rsidRPr="00F90A22">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c"/>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FC2244" w:rsidRPr="00F90A22">
          <w:rPr>
            <w:rStyle w:val="af"/>
            <w:rFonts w:cs="Arial"/>
            <w:szCs w:val="22"/>
            <w:lang w:val="en-US"/>
          </w:rPr>
          <w:t>www</w:t>
        </w:r>
        <w:r w:rsidR="00FC2244" w:rsidRPr="00F90A22">
          <w:rPr>
            <w:rStyle w:val="af"/>
            <w:rFonts w:cs="Arial"/>
            <w:szCs w:val="22"/>
          </w:rPr>
          <w:t>.</w:t>
        </w:r>
        <w:proofErr w:type="spellStart"/>
        <w:r w:rsidR="00FC2244" w:rsidRPr="00F90A22">
          <w:rPr>
            <w:rStyle w:val="af"/>
            <w:rFonts w:cs="Arial"/>
            <w:szCs w:val="22"/>
            <w:lang w:val="en-US"/>
          </w:rPr>
          <w:t>slavneft</w:t>
        </w:r>
        <w:proofErr w:type="spellEnd"/>
        <w:r w:rsidR="00FC2244" w:rsidRPr="00F90A22">
          <w:rPr>
            <w:rStyle w:val="af"/>
            <w:rFonts w:cs="Arial"/>
            <w:szCs w:val="22"/>
          </w:rPr>
          <w:t>.</w:t>
        </w:r>
        <w:proofErr w:type="spellStart"/>
        <w:r w:rsidR="00FC2244" w:rsidRPr="00F90A22">
          <w:rPr>
            <w:rStyle w:val="af"/>
            <w:rFonts w:cs="Arial"/>
            <w:szCs w:val="22"/>
            <w:lang w:val="en-US"/>
          </w:rPr>
          <w:t>ru</w:t>
        </w:r>
        <w:proofErr w:type="spellEnd"/>
      </w:hyperlink>
      <w:r w:rsidR="00FC2244" w:rsidRPr="00F90A22">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33700"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733700" w:rsidRPr="00F90A22">
          <w:rPr>
            <w:rStyle w:val="af"/>
            <w:rFonts w:cs="Arial"/>
            <w:szCs w:val="22"/>
            <w:lang w:val="en-US"/>
          </w:rPr>
          <w:t>www</w:t>
        </w:r>
        <w:r w:rsidR="00733700" w:rsidRPr="00F90A22">
          <w:rPr>
            <w:rStyle w:val="af"/>
            <w:rFonts w:cs="Arial"/>
            <w:szCs w:val="22"/>
          </w:rPr>
          <w:t>.</w:t>
        </w:r>
        <w:proofErr w:type="spellStart"/>
        <w:r w:rsidR="00733700" w:rsidRPr="00F90A22">
          <w:rPr>
            <w:rStyle w:val="af"/>
            <w:rFonts w:cs="Arial"/>
            <w:szCs w:val="22"/>
            <w:lang w:val="en-US"/>
          </w:rPr>
          <w:t>slavneft</w:t>
        </w:r>
        <w:proofErr w:type="spellEnd"/>
        <w:r w:rsidR="00733700" w:rsidRPr="00F90A22">
          <w:rPr>
            <w:rStyle w:val="af"/>
            <w:rFonts w:cs="Arial"/>
            <w:szCs w:val="22"/>
          </w:rPr>
          <w:t>.</w:t>
        </w:r>
        <w:proofErr w:type="spellStart"/>
        <w:r w:rsidR="00733700" w:rsidRPr="00F90A22">
          <w:rPr>
            <w:rStyle w:val="af"/>
            <w:rFonts w:cs="Arial"/>
            <w:szCs w:val="22"/>
            <w:lang w:val="en-US"/>
          </w:rPr>
          <w:t>ru</w:t>
        </w:r>
        <w:proofErr w:type="spellEnd"/>
      </w:hyperlink>
      <w:r w:rsidR="00733700" w:rsidRPr="00F90A22">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33700" w:rsidRPr="00BA5AEC" w:rsidRDefault="001E1029" w:rsidP="00733700">
      <w:pPr>
        <w:ind w:firstLine="708"/>
        <w:jc w:val="both"/>
        <w:rPr>
          <w:rFonts w:cs="Arial"/>
          <w:szCs w:val="22"/>
        </w:rPr>
      </w:pPr>
      <w:r w:rsidRPr="00BA5AEC">
        <w:rPr>
          <w:szCs w:val="22"/>
        </w:rPr>
        <w:t xml:space="preserve">Жалоба в письменном виде направляется в Тендерный комитет Общества по адресу </w:t>
      </w:r>
      <w:r w:rsidR="00733700" w:rsidRPr="008D7326">
        <w:rPr>
          <w:rFonts w:cs="Arial"/>
          <w:szCs w:val="22"/>
        </w:rPr>
        <w:t>125</w:t>
      </w:r>
      <w:r w:rsidR="00733700">
        <w:rPr>
          <w:rFonts w:cs="Arial"/>
          <w:szCs w:val="22"/>
        </w:rPr>
        <w:t>047</w:t>
      </w:r>
      <w:r w:rsidR="00733700" w:rsidRPr="008D7326">
        <w:rPr>
          <w:rFonts w:cs="Arial"/>
          <w:szCs w:val="22"/>
        </w:rPr>
        <w:t>, Москва, 4-й Лесной пер., д.4,  Тендерный комитет</w:t>
      </w:r>
      <w:r w:rsidR="00733700" w:rsidRPr="00BA5AEC">
        <w:rPr>
          <w:rFonts w:cs="Arial"/>
          <w:szCs w:val="22"/>
        </w:rPr>
        <w:t>.</w:t>
      </w:r>
    </w:p>
    <w:p w:rsidR="001E1029" w:rsidRPr="00BA5AEC" w:rsidRDefault="001E1029" w:rsidP="001E1029">
      <w:pPr>
        <w:ind w:firstLine="708"/>
        <w:jc w:val="both"/>
        <w:rPr>
          <w:szCs w:val="22"/>
        </w:rPr>
      </w:pP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1E1029" w:rsidRPr="00BA5AEC" w:rsidRDefault="001E1029" w:rsidP="001E1029"/>
    <w:p w:rsidR="001E1029" w:rsidRPr="00BA5AEC" w:rsidRDefault="001E1029" w:rsidP="001E1029">
      <w:r w:rsidRPr="00BA5AEC">
        <w:t xml:space="preserve">Перечень документов в составе Предложения делать оферты </w:t>
      </w:r>
      <w:r w:rsidR="00592FF1">
        <w:rPr>
          <w:rFonts w:cs="Arial"/>
          <w:color w:val="FF0000"/>
          <w:szCs w:val="22"/>
        </w:rPr>
        <w:t>242</w:t>
      </w:r>
      <w:r w:rsidR="008D36E0" w:rsidRPr="008D36E0">
        <w:rPr>
          <w:rFonts w:cs="Arial"/>
          <w:color w:val="FF0000"/>
          <w:szCs w:val="22"/>
        </w:rPr>
        <w:t xml:space="preserve">Т-СН-2015 </w:t>
      </w:r>
      <w:proofErr w:type="gramStart"/>
      <w:r w:rsidRPr="00BA5AEC">
        <w:t>от</w:t>
      </w:r>
      <w:proofErr w:type="gramEnd"/>
      <w:r w:rsidRPr="00BA5AEC">
        <w:t xml:space="preserve"> &lt;дата ПДО&gt;:</w:t>
      </w:r>
    </w:p>
    <w:p w:rsidR="001E1029" w:rsidRPr="00BA5AEC" w:rsidRDefault="001E1029" w:rsidP="001E1029">
      <w:r w:rsidRPr="00BA5AEC">
        <w:t xml:space="preserve">1. Извещение о проведении тендера (настоящий документ) на </w:t>
      </w:r>
      <w:r w:rsidR="008D36E0" w:rsidRPr="008D36E0">
        <w:rPr>
          <w:color w:val="FF0000"/>
        </w:rPr>
        <w:t>5</w:t>
      </w:r>
      <w:r w:rsidRPr="008D36E0">
        <w:rPr>
          <w:color w:val="FF0000"/>
        </w:rPr>
        <w:t xml:space="preserve"> </w:t>
      </w:r>
      <w:r w:rsidRPr="00BA5AEC">
        <w:t>л. в 1 экз.</w:t>
      </w:r>
    </w:p>
    <w:p w:rsidR="001E1029" w:rsidRPr="00BA5AEC" w:rsidRDefault="001E1029" w:rsidP="001E1029">
      <w:r w:rsidRPr="00BA5AEC">
        <w:t xml:space="preserve">2. Требования к предмету оферты на </w:t>
      </w:r>
      <w:r w:rsidR="004E2316">
        <w:t>2</w:t>
      </w:r>
      <w:r w:rsidRPr="00BA5AEC">
        <w:t xml:space="preserve"> л. в 1 экз.</w:t>
      </w:r>
    </w:p>
    <w:p w:rsidR="001E1029" w:rsidRPr="00BA5AEC" w:rsidRDefault="001E1029" w:rsidP="001E1029">
      <w:r w:rsidRPr="00BA5AEC">
        <w:t xml:space="preserve">3. Проект договора на </w:t>
      </w:r>
      <w:r w:rsidR="00592FF1" w:rsidRPr="00FA60EF">
        <w:rPr>
          <w:color w:val="FF0000"/>
        </w:rPr>
        <w:t>15</w:t>
      </w:r>
      <w:r w:rsidRPr="00BA5AEC">
        <w:t xml:space="preserve"> л. в 1 экз.</w:t>
      </w:r>
    </w:p>
    <w:p w:rsidR="001E1029" w:rsidRPr="00BA5AEC" w:rsidRDefault="001E1029" w:rsidP="001E1029">
      <w:r w:rsidRPr="00BA5AEC">
        <w:t xml:space="preserve">4. Извещение о согласии сделать оферту  на </w:t>
      </w:r>
      <w:r w:rsidR="00FB1B5E">
        <w:t>1</w:t>
      </w:r>
      <w:r w:rsidRPr="00BA5AEC">
        <w:t xml:space="preserve"> л. в 1 экз.</w:t>
      </w:r>
    </w:p>
    <w:p w:rsidR="001E1029" w:rsidRPr="00BA5AEC" w:rsidRDefault="001E1029" w:rsidP="001E1029">
      <w:r w:rsidRPr="00BA5AEC">
        <w:t xml:space="preserve">5. Предложение о </w:t>
      </w:r>
      <w:r w:rsidR="00F53C34">
        <w:t>заключении договора на 2</w:t>
      </w:r>
      <w:r w:rsidRPr="00BA5AEC">
        <w:t xml:space="preserve"> л. в 1 экз.</w:t>
      </w:r>
    </w:p>
    <w:p w:rsidR="001E1029" w:rsidRPr="00BA5AEC" w:rsidRDefault="001E1029" w:rsidP="001E1029">
      <w:r w:rsidRPr="00BA5AEC">
        <w:t xml:space="preserve">6т. Форма «Техническое предложение» на </w:t>
      </w:r>
      <w:r w:rsidR="00F53C34">
        <w:t>1</w:t>
      </w:r>
      <w:r w:rsidRPr="00BA5AEC">
        <w:t xml:space="preserve"> л. в 1 экз.</w:t>
      </w:r>
    </w:p>
    <w:p w:rsidR="001E1029" w:rsidRPr="00BA5AEC" w:rsidRDefault="001E1029" w:rsidP="001E1029">
      <w:r w:rsidRPr="00BA5AEC">
        <w:t xml:space="preserve">6к. Форма «Коммерческое предложение» на </w:t>
      </w:r>
      <w:r w:rsidR="00F53C34">
        <w:t>1</w:t>
      </w:r>
      <w:r w:rsidRPr="00BA5AEC">
        <w:t xml:space="preserve"> л. в 1 экз.</w:t>
      </w:r>
    </w:p>
    <w:p w:rsidR="001E1029" w:rsidRPr="00BA5AEC" w:rsidRDefault="001E1029" w:rsidP="001E1029">
      <w:r w:rsidRPr="00BA5AEC">
        <w:t xml:space="preserve">7. Форма «Перечень аффилированных организаций» на </w:t>
      </w:r>
      <w:r w:rsidR="00F53C34">
        <w:t>1</w:t>
      </w:r>
      <w:r w:rsidRPr="00BA5AEC">
        <w:t xml:space="preserve"> л. в 1 экз.</w:t>
      </w:r>
    </w:p>
    <w:p w:rsidR="00733700" w:rsidRPr="00BA5AEC" w:rsidRDefault="00A60906" w:rsidP="00733700">
      <w:pPr>
        <w:tabs>
          <w:tab w:val="num" w:pos="1080"/>
        </w:tabs>
        <w:jc w:val="both"/>
        <w:rPr>
          <w:rFonts w:cs="Arial"/>
          <w:szCs w:val="22"/>
        </w:rPr>
      </w:pPr>
      <w:r>
        <w:rPr>
          <w:rFonts w:cs="Arial"/>
          <w:szCs w:val="22"/>
        </w:rPr>
        <w:t>8</w:t>
      </w:r>
      <w:r w:rsidR="00733700">
        <w:rPr>
          <w:rFonts w:cs="Arial"/>
          <w:szCs w:val="22"/>
        </w:rPr>
        <w:t>.  Т</w:t>
      </w:r>
      <w:r w:rsidR="00733700" w:rsidRPr="00733700">
        <w:rPr>
          <w:rFonts w:cs="Arial"/>
          <w:szCs w:val="22"/>
        </w:rPr>
        <w:t xml:space="preserve">ехническое предложение на предмет оферты, в том числе  в формате </w:t>
      </w:r>
      <w:r w:rsidR="00733700" w:rsidRPr="00733700">
        <w:rPr>
          <w:rFonts w:cs="Arial"/>
          <w:szCs w:val="22"/>
          <w:lang w:val="en-US"/>
        </w:rPr>
        <w:t>PDF</w:t>
      </w:r>
      <w:r w:rsidR="00733700" w:rsidRPr="00733700">
        <w:rPr>
          <w:rFonts w:cs="Arial"/>
          <w:color w:val="FF0000"/>
          <w:szCs w:val="22"/>
        </w:rPr>
        <w:t>;</w:t>
      </w:r>
    </w:p>
    <w:p w:rsidR="001E1029" w:rsidRPr="00BA5AEC" w:rsidRDefault="001E1029" w:rsidP="001E1029">
      <w:pPr>
        <w:rPr>
          <w:rFonts w:cs="Arial"/>
          <w:szCs w:val="22"/>
        </w:rPr>
      </w:pPr>
    </w:p>
    <w:p w:rsidR="001E1029" w:rsidRPr="00BA5AEC" w:rsidRDefault="001E1029" w:rsidP="001E1029">
      <w:pPr>
        <w:rPr>
          <w:rFonts w:cs="Arial"/>
          <w:szCs w:val="22"/>
        </w:rPr>
      </w:pPr>
    </w:p>
    <w:p w:rsidR="001E1029" w:rsidRPr="00BA5AEC" w:rsidRDefault="001E1029" w:rsidP="001E1029">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E1029" w:rsidRPr="00BA5AEC" w:rsidTr="0042195D">
        <w:trPr>
          <w:trHeight w:val="435"/>
        </w:trPr>
        <w:tc>
          <w:tcPr>
            <w:tcW w:w="2497" w:type="dxa"/>
            <w:tcBorders>
              <w:bottom w:val="single" w:sz="4" w:space="0" w:color="auto"/>
            </w:tcBorders>
            <w:shd w:val="clear" w:color="auto" w:fill="auto"/>
            <w:vAlign w:val="bottom"/>
          </w:tcPr>
          <w:p w:rsidR="001E1029" w:rsidRPr="0042195D" w:rsidRDefault="0042195D" w:rsidP="00343C29">
            <w:pPr>
              <w:pStyle w:val="ConsPlusNormal"/>
              <w:widowControl/>
              <w:ind w:firstLine="0"/>
              <w:rPr>
                <w:rFonts w:ascii="Arial" w:hAnsi="Arial" w:cs="Arial"/>
                <w:sz w:val="20"/>
                <w:szCs w:val="20"/>
              </w:rPr>
            </w:pPr>
            <w:r w:rsidRPr="0042195D">
              <w:rPr>
                <w:rFonts w:ascii="Arial" w:hAnsi="Arial" w:cs="Arial"/>
                <w:b/>
                <w:sz w:val="20"/>
                <w:szCs w:val="20"/>
              </w:rPr>
              <w:t>Руководитель  ДЗМТР</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42195D">
            <w:pPr>
              <w:pStyle w:val="ConsPlusNormal"/>
              <w:widowControl/>
              <w:ind w:firstLine="0"/>
              <w:rPr>
                <w:rFonts w:ascii="Arial" w:hAnsi="Arial" w:cs="Arial"/>
                <w:sz w:val="20"/>
                <w:szCs w:val="20"/>
              </w:rPr>
            </w:pPr>
            <w:r w:rsidRPr="00BA5AEC">
              <w:rPr>
                <w:rFonts w:ascii="Arial" w:hAnsi="Arial" w:cs="Arial"/>
                <w:i/>
                <w:iCs/>
                <w:sz w:val="20"/>
                <w:szCs w:val="20"/>
              </w:rPr>
              <w:t xml:space="preserve">«   </w:t>
            </w:r>
            <w:r w:rsidR="0042195D">
              <w:rPr>
                <w:rFonts w:ascii="Arial" w:hAnsi="Arial" w:cs="Arial"/>
                <w:i/>
                <w:iCs/>
                <w:sz w:val="20"/>
                <w:szCs w:val="20"/>
              </w:rPr>
              <w:t xml:space="preserve"> </w:t>
            </w:r>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sidR="0042195D">
              <w:rPr>
                <w:rFonts w:ascii="Arial" w:hAnsi="Arial" w:cs="Arial"/>
                <w:i/>
                <w:iCs/>
                <w:sz w:val="20"/>
                <w:szCs w:val="20"/>
              </w:rPr>
              <w:t xml:space="preserve">      2015</w:t>
            </w:r>
            <w:r w:rsidRPr="00BA5AEC">
              <w:rPr>
                <w:rFonts w:ascii="Arial" w:hAnsi="Arial" w:cs="Arial"/>
                <w:i/>
                <w:iCs/>
                <w:sz w:val="20"/>
                <w:szCs w:val="20"/>
              </w:rPr>
              <w:t>г.</w:t>
            </w:r>
            <w:r w:rsidR="0042195D">
              <w:rPr>
                <w:rFonts w:ascii="Arial" w:hAnsi="Arial" w:cs="Arial"/>
                <w:i/>
                <w:iCs/>
                <w:sz w:val="20"/>
                <w:szCs w:val="20"/>
              </w:rPr>
              <w:t xml:space="preserve">   </w:t>
            </w:r>
          </w:p>
        </w:tc>
      </w:tr>
      <w:tr w:rsidR="001E1029" w:rsidRPr="00BA5AEC" w:rsidTr="0042195D">
        <w:tc>
          <w:tcPr>
            <w:tcW w:w="2497" w:type="dxa"/>
            <w:tcBorders>
              <w:top w:val="single" w:sz="4" w:space="0" w:color="auto"/>
            </w:tcBorders>
            <w:shd w:val="clear" w:color="auto" w:fill="auto"/>
          </w:tcPr>
          <w:p w:rsidR="001E1029" w:rsidRPr="00BA5AEC" w:rsidRDefault="001E1029" w:rsidP="00343C29">
            <w:pPr>
              <w:pStyle w:val="aa"/>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159C3"/>
    <w:rsid w:val="000608CE"/>
    <w:rsid w:val="00153822"/>
    <w:rsid w:val="001E1029"/>
    <w:rsid w:val="00343E55"/>
    <w:rsid w:val="003E7836"/>
    <w:rsid w:val="0042195D"/>
    <w:rsid w:val="004E2316"/>
    <w:rsid w:val="00571D58"/>
    <w:rsid w:val="00592FF1"/>
    <w:rsid w:val="007104BB"/>
    <w:rsid w:val="0071778B"/>
    <w:rsid w:val="00733700"/>
    <w:rsid w:val="007C09DA"/>
    <w:rsid w:val="0083645E"/>
    <w:rsid w:val="0088124D"/>
    <w:rsid w:val="008830BC"/>
    <w:rsid w:val="008D36E0"/>
    <w:rsid w:val="00A60906"/>
    <w:rsid w:val="00B868D2"/>
    <w:rsid w:val="00C54E1E"/>
    <w:rsid w:val="00D63ED5"/>
    <w:rsid w:val="00DB00FB"/>
    <w:rsid w:val="00EE7DB4"/>
    <w:rsid w:val="00F3753B"/>
    <w:rsid w:val="00F53C34"/>
    <w:rsid w:val="00FA60EF"/>
    <w:rsid w:val="00FB1B5E"/>
    <w:rsid w:val="00FC2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E1029"/>
    <w:pPr>
      <w:spacing w:before="120" w:after="0" w:line="240" w:lineRule="auto"/>
    </w:pPr>
    <w:rPr>
      <w:rFonts w:ascii="Arial" w:eastAsia="Times New Roman" w:hAnsi="Arial" w:cs="Times New Roman"/>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link w:val="ab"/>
    <w:qFormat/>
    <w:rsid w:val="001E1029"/>
    <w:pPr>
      <w:jc w:val="center"/>
    </w:pPr>
    <w:rPr>
      <w:b/>
      <w:bCs/>
      <w:sz w:val="28"/>
    </w:rPr>
  </w:style>
  <w:style w:type="character" w:customStyle="1" w:styleId="ab">
    <w:name w:val="Название Знак"/>
    <w:basedOn w:val="a7"/>
    <w:link w:val="aa"/>
    <w:rsid w:val="001E1029"/>
    <w:rPr>
      <w:rFonts w:ascii="Arial" w:eastAsia="Times New Roman" w:hAnsi="Arial" w:cs="Times New Roman"/>
      <w:b/>
      <w:bCs/>
      <w:sz w:val="28"/>
      <w:szCs w:val="24"/>
      <w:lang w:eastAsia="ru-RU"/>
    </w:rPr>
  </w:style>
  <w:style w:type="paragraph" w:styleId="ac">
    <w:name w:val="List Paragraph"/>
    <w:basedOn w:val="a6"/>
    <w:uiPriority w:val="34"/>
    <w:qFormat/>
    <w:rsid w:val="001E1029"/>
    <w:pPr>
      <w:ind w:left="720"/>
      <w:contextualSpacing/>
    </w:pPr>
  </w:style>
  <w:style w:type="paragraph" w:customStyle="1" w:styleId="a5">
    <w:name w:val="Буллит"/>
    <w:basedOn w:val="a6"/>
    <w:link w:val="ad"/>
    <w:qFormat/>
    <w:rsid w:val="001E1029"/>
    <w:pPr>
      <w:numPr>
        <w:numId w:val="1"/>
      </w:numPr>
      <w:jc w:val="both"/>
      <w:outlineLvl w:val="1"/>
    </w:pPr>
    <w:rPr>
      <w:rFonts w:cs="Arial"/>
      <w:szCs w:val="22"/>
    </w:rPr>
  </w:style>
  <w:style w:type="character" w:customStyle="1" w:styleId="ad">
    <w:name w:val="Буллит Знак"/>
    <w:basedOn w:val="a7"/>
    <w:link w:val="a5"/>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e">
    <w:name w:val="page number"/>
    <w:basedOn w:val="a7"/>
    <w:rsid w:val="00DB00FB"/>
  </w:style>
  <w:style w:type="paragraph" w:customStyle="1" w:styleId="a0">
    <w:name w:val="Пункт"/>
    <w:basedOn w:val="a6"/>
    <w:rsid w:val="00DB00FB"/>
    <w:pPr>
      <w:numPr>
        <w:ilvl w:val="1"/>
        <w:numId w:val="3"/>
      </w:numPr>
      <w:tabs>
        <w:tab w:val="left" w:pos="1134"/>
      </w:tabs>
      <w:spacing w:before="0"/>
      <w:jc w:val="both"/>
    </w:pPr>
    <w:rPr>
      <w:rFonts w:ascii="Times New Roman" w:hAnsi="Times New Roman"/>
      <w:sz w:val="28"/>
      <w:szCs w:val="20"/>
    </w:rPr>
  </w:style>
  <w:style w:type="paragraph" w:customStyle="1" w:styleId="a1">
    <w:name w:val="Подпункт"/>
    <w:basedOn w:val="a0"/>
    <w:rsid w:val="00DB00FB"/>
    <w:pPr>
      <w:numPr>
        <w:ilvl w:val="2"/>
      </w:numPr>
      <w:tabs>
        <w:tab w:val="clear" w:pos="1134"/>
        <w:tab w:val="num" w:pos="720"/>
      </w:tabs>
      <w:ind w:left="720" w:hanging="360"/>
    </w:pPr>
  </w:style>
  <w:style w:type="paragraph" w:customStyle="1" w:styleId="a2">
    <w:name w:val="Подподпункт"/>
    <w:basedOn w:val="a1"/>
    <w:rsid w:val="00DB00FB"/>
    <w:pPr>
      <w:numPr>
        <w:ilvl w:val="4"/>
      </w:numPr>
      <w:tabs>
        <w:tab w:val="num" w:pos="2051"/>
        <w:tab w:val="num" w:pos="3600"/>
      </w:tabs>
      <w:ind w:left="3600" w:hanging="360"/>
    </w:pPr>
  </w:style>
  <w:style w:type="paragraph" w:customStyle="1" w:styleId="a4">
    <w:name w:val="Подподподподпункт"/>
    <w:basedOn w:val="a6"/>
    <w:rsid w:val="00DB00FB"/>
    <w:pPr>
      <w:numPr>
        <w:ilvl w:val="6"/>
        <w:numId w:val="3"/>
      </w:numPr>
      <w:spacing w:before="0"/>
      <w:jc w:val="both"/>
    </w:pPr>
    <w:rPr>
      <w:rFonts w:ascii="Times New Roman" w:hAnsi="Times New Roman"/>
      <w:snapToGrid w:val="0"/>
      <w:sz w:val="28"/>
      <w:szCs w:val="20"/>
    </w:rPr>
  </w:style>
  <w:style w:type="paragraph" w:customStyle="1" w:styleId="a3">
    <w:name w:val="Подподподпункт"/>
    <w:basedOn w:val="a6"/>
    <w:rsid w:val="00DB00FB"/>
    <w:pPr>
      <w:numPr>
        <w:ilvl w:val="5"/>
        <w:numId w:val="3"/>
      </w:numPr>
      <w:spacing w:before="0"/>
      <w:jc w:val="both"/>
    </w:pPr>
    <w:rPr>
      <w:rFonts w:ascii="Times New Roman" w:hAnsi="Times New Roman"/>
      <w:snapToGrid w:val="0"/>
      <w:sz w:val="28"/>
      <w:szCs w:val="20"/>
    </w:rPr>
  </w:style>
  <w:style w:type="paragraph" w:customStyle="1" w:styleId="a">
    <w:name w:val="Пункт кор."/>
    <w:basedOn w:val="a0"/>
    <w:rsid w:val="00DB00FB"/>
    <w:pPr>
      <w:keepNext/>
      <w:numPr>
        <w:ilvl w:val="0"/>
      </w:numPr>
    </w:pPr>
    <w:rPr>
      <w:b/>
      <w:i/>
    </w:rPr>
  </w:style>
  <w:style w:type="character" w:styleId="af">
    <w:name w:val="Hyperlink"/>
    <w:uiPriority w:val="99"/>
    <w:rsid w:val="00FC2244"/>
    <w:rPr>
      <w:color w:val="0000FF"/>
      <w:u w:val="single"/>
    </w:rPr>
  </w:style>
  <w:style w:type="paragraph" w:styleId="af0">
    <w:name w:val="Balloon Text"/>
    <w:basedOn w:val="a6"/>
    <w:link w:val="af1"/>
    <w:uiPriority w:val="99"/>
    <w:semiHidden/>
    <w:unhideWhenUsed/>
    <w:rsid w:val="00F53C34"/>
    <w:pPr>
      <w:spacing w:before="0"/>
    </w:pPr>
    <w:rPr>
      <w:rFonts w:ascii="Tahoma" w:hAnsi="Tahoma" w:cs="Tahoma"/>
      <w:sz w:val="16"/>
      <w:szCs w:val="16"/>
    </w:rPr>
  </w:style>
  <w:style w:type="character" w:customStyle="1" w:styleId="af1">
    <w:name w:val="Текст выноски Знак"/>
    <w:basedOn w:val="a7"/>
    <w:link w:val="af0"/>
    <w:uiPriority w:val="99"/>
    <w:semiHidden/>
    <w:rsid w:val="00F53C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E1029"/>
    <w:pPr>
      <w:spacing w:before="120" w:after="0" w:line="240" w:lineRule="auto"/>
    </w:pPr>
    <w:rPr>
      <w:rFonts w:ascii="Arial" w:eastAsia="Times New Roman" w:hAnsi="Arial" w:cs="Times New Roman"/>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link w:val="ab"/>
    <w:qFormat/>
    <w:rsid w:val="001E1029"/>
    <w:pPr>
      <w:jc w:val="center"/>
    </w:pPr>
    <w:rPr>
      <w:b/>
      <w:bCs/>
      <w:sz w:val="28"/>
    </w:rPr>
  </w:style>
  <w:style w:type="character" w:customStyle="1" w:styleId="ab">
    <w:name w:val="Название Знак"/>
    <w:basedOn w:val="a7"/>
    <w:link w:val="aa"/>
    <w:rsid w:val="001E1029"/>
    <w:rPr>
      <w:rFonts w:ascii="Arial" w:eastAsia="Times New Roman" w:hAnsi="Arial" w:cs="Times New Roman"/>
      <w:b/>
      <w:bCs/>
      <w:sz w:val="28"/>
      <w:szCs w:val="24"/>
      <w:lang w:eastAsia="ru-RU"/>
    </w:rPr>
  </w:style>
  <w:style w:type="paragraph" w:styleId="ac">
    <w:name w:val="List Paragraph"/>
    <w:basedOn w:val="a6"/>
    <w:uiPriority w:val="34"/>
    <w:qFormat/>
    <w:rsid w:val="001E1029"/>
    <w:pPr>
      <w:ind w:left="720"/>
      <w:contextualSpacing/>
    </w:pPr>
  </w:style>
  <w:style w:type="paragraph" w:customStyle="1" w:styleId="a5">
    <w:name w:val="Буллит"/>
    <w:basedOn w:val="a6"/>
    <w:link w:val="ad"/>
    <w:qFormat/>
    <w:rsid w:val="001E1029"/>
    <w:pPr>
      <w:numPr>
        <w:numId w:val="1"/>
      </w:numPr>
      <w:jc w:val="both"/>
      <w:outlineLvl w:val="1"/>
    </w:pPr>
    <w:rPr>
      <w:rFonts w:cs="Arial"/>
      <w:szCs w:val="22"/>
    </w:rPr>
  </w:style>
  <w:style w:type="character" w:customStyle="1" w:styleId="ad">
    <w:name w:val="Буллит Знак"/>
    <w:basedOn w:val="a7"/>
    <w:link w:val="a5"/>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e">
    <w:name w:val="page number"/>
    <w:basedOn w:val="a7"/>
    <w:rsid w:val="00DB00FB"/>
  </w:style>
  <w:style w:type="paragraph" w:customStyle="1" w:styleId="a0">
    <w:name w:val="Пункт"/>
    <w:basedOn w:val="a6"/>
    <w:rsid w:val="00DB00FB"/>
    <w:pPr>
      <w:numPr>
        <w:ilvl w:val="1"/>
        <w:numId w:val="3"/>
      </w:numPr>
      <w:tabs>
        <w:tab w:val="left" w:pos="1134"/>
      </w:tabs>
      <w:spacing w:before="0"/>
      <w:jc w:val="both"/>
    </w:pPr>
    <w:rPr>
      <w:rFonts w:ascii="Times New Roman" w:hAnsi="Times New Roman"/>
      <w:sz w:val="28"/>
      <w:szCs w:val="20"/>
    </w:rPr>
  </w:style>
  <w:style w:type="paragraph" w:customStyle="1" w:styleId="a1">
    <w:name w:val="Подпункт"/>
    <w:basedOn w:val="a0"/>
    <w:rsid w:val="00DB00FB"/>
    <w:pPr>
      <w:numPr>
        <w:ilvl w:val="2"/>
      </w:numPr>
      <w:tabs>
        <w:tab w:val="clear" w:pos="1134"/>
        <w:tab w:val="num" w:pos="720"/>
      </w:tabs>
      <w:ind w:left="720" w:hanging="360"/>
    </w:pPr>
  </w:style>
  <w:style w:type="paragraph" w:customStyle="1" w:styleId="a2">
    <w:name w:val="Подподпункт"/>
    <w:basedOn w:val="a1"/>
    <w:rsid w:val="00DB00FB"/>
    <w:pPr>
      <w:numPr>
        <w:ilvl w:val="4"/>
      </w:numPr>
      <w:tabs>
        <w:tab w:val="num" w:pos="2051"/>
        <w:tab w:val="num" w:pos="3600"/>
      </w:tabs>
      <w:ind w:left="3600" w:hanging="360"/>
    </w:pPr>
  </w:style>
  <w:style w:type="paragraph" w:customStyle="1" w:styleId="a4">
    <w:name w:val="Подподподподпункт"/>
    <w:basedOn w:val="a6"/>
    <w:rsid w:val="00DB00FB"/>
    <w:pPr>
      <w:numPr>
        <w:ilvl w:val="6"/>
        <w:numId w:val="3"/>
      </w:numPr>
      <w:spacing w:before="0"/>
      <w:jc w:val="both"/>
    </w:pPr>
    <w:rPr>
      <w:rFonts w:ascii="Times New Roman" w:hAnsi="Times New Roman"/>
      <w:snapToGrid w:val="0"/>
      <w:sz w:val="28"/>
      <w:szCs w:val="20"/>
    </w:rPr>
  </w:style>
  <w:style w:type="paragraph" w:customStyle="1" w:styleId="a3">
    <w:name w:val="Подподподпункт"/>
    <w:basedOn w:val="a6"/>
    <w:rsid w:val="00DB00FB"/>
    <w:pPr>
      <w:numPr>
        <w:ilvl w:val="5"/>
        <w:numId w:val="3"/>
      </w:numPr>
      <w:spacing w:before="0"/>
      <w:jc w:val="both"/>
    </w:pPr>
    <w:rPr>
      <w:rFonts w:ascii="Times New Roman" w:hAnsi="Times New Roman"/>
      <w:snapToGrid w:val="0"/>
      <w:sz w:val="28"/>
      <w:szCs w:val="20"/>
    </w:rPr>
  </w:style>
  <w:style w:type="paragraph" w:customStyle="1" w:styleId="a">
    <w:name w:val="Пункт кор."/>
    <w:basedOn w:val="a0"/>
    <w:rsid w:val="00DB00FB"/>
    <w:pPr>
      <w:keepNext/>
      <w:numPr>
        <w:ilvl w:val="0"/>
      </w:numPr>
    </w:pPr>
    <w:rPr>
      <w:b/>
      <w:i/>
    </w:rPr>
  </w:style>
  <w:style w:type="character" w:styleId="af">
    <w:name w:val="Hyperlink"/>
    <w:uiPriority w:val="99"/>
    <w:rsid w:val="00FC2244"/>
    <w:rPr>
      <w:color w:val="0000FF"/>
      <w:u w:val="single"/>
    </w:rPr>
  </w:style>
  <w:style w:type="paragraph" w:styleId="af0">
    <w:name w:val="Balloon Text"/>
    <w:basedOn w:val="a6"/>
    <w:link w:val="af1"/>
    <w:uiPriority w:val="99"/>
    <w:semiHidden/>
    <w:unhideWhenUsed/>
    <w:rsid w:val="00F53C34"/>
    <w:pPr>
      <w:spacing w:before="0"/>
    </w:pPr>
    <w:rPr>
      <w:rFonts w:ascii="Tahoma" w:hAnsi="Tahoma" w:cs="Tahoma"/>
      <w:sz w:val="16"/>
      <w:szCs w:val="16"/>
    </w:rPr>
  </w:style>
  <w:style w:type="character" w:customStyle="1" w:styleId="af1">
    <w:name w:val="Текст выноски Знак"/>
    <w:basedOn w:val="a7"/>
    <w:link w:val="af0"/>
    <w:uiPriority w:val="99"/>
    <w:semiHidden/>
    <w:rsid w:val="00F53C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tender@slavnef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erovOM@slavneft.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2335</Words>
  <Characters>13310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cp:lastPrinted>2015-09-21T10:52:00Z</cp:lastPrinted>
  <dcterms:created xsi:type="dcterms:W3CDTF">2015-12-14T10:34:00Z</dcterms:created>
  <dcterms:modified xsi:type="dcterms:W3CDTF">2015-12-14T10:34:00Z</dcterms:modified>
</cp:coreProperties>
</file>